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07" w:rsidRPr="00B518F6" w:rsidRDefault="00C47707" w:rsidP="00C47707">
      <w:pPr>
        <w:jc w:val="center"/>
        <w:rPr>
          <w:rFonts w:ascii="Arial" w:hAnsi="Arial" w:cs="Arial"/>
          <w:b/>
          <w:smallCaps/>
        </w:rPr>
      </w:pPr>
      <w:r w:rsidRPr="00B518F6">
        <w:rPr>
          <w:rFonts w:ascii="Arial" w:hAnsi="Arial" w:cs="Arial"/>
          <w:b/>
          <w:smallCaps/>
        </w:rPr>
        <w:t>Universidade Federal do Estado do Rio de Janeiro</w:t>
      </w:r>
    </w:p>
    <w:p w:rsidR="00C47707" w:rsidRPr="00B518F6" w:rsidRDefault="00C47707" w:rsidP="00C47707">
      <w:pPr>
        <w:jc w:val="center"/>
        <w:rPr>
          <w:rFonts w:ascii="Arial" w:hAnsi="Arial" w:cs="Arial"/>
          <w:b/>
          <w:smallCaps/>
        </w:rPr>
      </w:pPr>
      <w:r w:rsidRPr="00B518F6">
        <w:rPr>
          <w:rFonts w:ascii="Arial" w:hAnsi="Arial" w:cs="Arial"/>
          <w:b/>
          <w:smallCaps/>
        </w:rPr>
        <w:t>Programa de Pós-Graduação em Biodiversidade Neotropical (PPGBIO)</w:t>
      </w:r>
    </w:p>
    <w:p w:rsidR="0015387F" w:rsidRDefault="00C47707" w:rsidP="00C47707">
      <w:pPr>
        <w:spacing w:after="240" w:line="360" w:lineRule="auto"/>
        <w:jc w:val="center"/>
      </w:pPr>
      <w:r w:rsidRPr="00B518F6">
        <w:rPr>
          <w:rFonts w:ascii="Arial" w:hAnsi="Arial" w:cs="Arial"/>
          <w:b/>
          <w:smallCaps/>
        </w:rPr>
        <w:t>Mestrado em Ciências Biológicas</w:t>
      </w:r>
    </w:p>
    <w:p w:rsidR="0015387F" w:rsidRDefault="0015387F" w:rsidP="006E0136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“Normas para elaboração e encaminhamento de dissertação de mestrado”</w:t>
      </w:r>
    </w:p>
    <w:p w:rsidR="0015387F" w:rsidRDefault="0015387F" w:rsidP="006E0136">
      <w:pPr>
        <w:spacing w:after="240" w:line="360" w:lineRule="auto"/>
        <w:rPr>
          <w:sz w:val="28"/>
          <w:szCs w:val="28"/>
        </w:rPr>
      </w:pPr>
    </w:p>
    <w:p w:rsidR="0015387F" w:rsidRDefault="00231342" w:rsidP="006E0136">
      <w:pPr>
        <w:spacing w:after="240" w:line="360" w:lineRule="auto"/>
      </w:pPr>
      <w:r>
        <w:t xml:space="preserve">1. </w:t>
      </w:r>
      <w:r w:rsidR="0015387F">
        <w:t>Normas gerais:</w:t>
      </w:r>
    </w:p>
    <w:p w:rsidR="0015387F" w:rsidRDefault="000D3444" w:rsidP="000D3444">
      <w:pPr>
        <w:spacing w:after="240" w:line="360" w:lineRule="auto"/>
        <w:ind w:left="426" w:hanging="284"/>
      </w:pPr>
      <w:r>
        <w:t xml:space="preserve">1.1 </w:t>
      </w:r>
      <w:r w:rsidR="0015387F">
        <w:t>A dissertação poderá ser elaborada no formato tradicional (monografia) ou no formato de capítulo(s) representado(s) por artigo(s) científico(s)</w:t>
      </w:r>
    </w:p>
    <w:p w:rsidR="0015387F" w:rsidRDefault="000D3444" w:rsidP="000D3444">
      <w:pPr>
        <w:spacing w:after="240" w:line="360" w:lineRule="auto"/>
        <w:ind w:left="426" w:hanging="284"/>
      </w:pPr>
      <w:r>
        <w:t xml:space="preserve">1.2 </w:t>
      </w:r>
      <w:r w:rsidR="0015387F">
        <w:t>O texto deve ser datilografado ou impresso com tinta preta em papel branco, sem timbre, de formato A-4 (210 x 297 mm), na posição vertical. A datilografia será em espaço 1,5, respeitadas as margens que devem ser de 3 cm do lado esquerdo, 3 cm na parte superior e 2,5 cm nos demais lados.</w:t>
      </w:r>
    </w:p>
    <w:p w:rsidR="0015387F" w:rsidRDefault="000D3444" w:rsidP="000D3444">
      <w:pPr>
        <w:spacing w:after="240" w:line="360" w:lineRule="auto"/>
        <w:ind w:left="426" w:hanging="284"/>
      </w:pPr>
      <w:r>
        <w:t xml:space="preserve">1.3 </w:t>
      </w:r>
      <w:r w:rsidR="0015387F">
        <w:t>Recomenda-se utilizar fonte Times New Roman tamanho 12 para todo o trabalho, inclusive capa, excetuando-se paráfrases com mais de três linhas, notas de rodapé, paginação, dados internacionais de catalogação na publicação, legendas e fontes das ilustrações e das tabelas, que devem ser em tamanho menor e uniforme.</w:t>
      </w:r>
    </w:p>
    <w:p w:rsidR="0015387F" w:rsidRDefault="000D3444" w:rsidP="000D3444">
      <w:pPr>
        <w:spacing w:after="240" w:line="360" w:lineRule="auto"/>
        <w:ind w:left="426" w:hanging="284"/>
      </w:pPr>
      <w:r>
        <w:t xml:space="preserve">1.4. </w:t>
      </w:r>
      <w:r w:rsidR="0015387F">
        <w:t>Figuras e tabelas devem, preferencialmente, vir inseridas ao longo do texto. A opção de apresentação em apêndices deve ser reservada para quando há grande quantidade de figuras ou tabelas volumosas</w:t>
      </w:r>
    </w:p>
    <w:p w:rsidR="006E0136" w:rsidRDefault="000D3444" w:rsidP="000D3444">
      <w:pPr>
        <w:spacing w:after="240" w:line="360" w:lineRule="auto"/>
        <w:ind w:left="426" w:hanging="284"/>
      </w:pPr>
      <w:r>
        <w:t xml:space="preserve">1.5 </w:t>
      </w:r>
      <w:r w:rsidR="006E0136">
        <w:t>A dissertação no formato de capítulo poderá conter mais de 1 (um) capítulo (artigo), sendo que o candidato deve ser o autor em todos eles e autor principal em pelo menos 1 deles.</w:t>
      </w:r>
    </w:p>
    <w:p w:rsidR="006E0136" w:rsidRDefault="006E0136" w:rsidP="000D3444">
      <w:pPr>
        <w:spacing w:after="240" w:line="360" w:lineRule="auto"/>
        <w:ind w:left="426" w:hanging="284"/>
        <w:jc w:val="both"/>
      </w:pPr>
      <w:r>
        <w:t>1.6 A versão digital (COPIA PDF) dissertação deverá ser enviada para a Comissão de Acompanhamento Discente do PPGBIO com prazo mínimo de 45 (quarenta e cinco) dias antes da defesa, tendo a mesma o prazo máximo de 10 (dez) dias para sua avaliação.</w:t>
      </w:r>
    </w:p>
    <w:p w:rsidR="006E0136" w:rsidRDefault="006E0136" w:rsidP="000D3444">
      <w:pPr>
        <w:spacing w:after="240" w:line="360" w:lineRule="auto"/>
        <w:ind w:left="426" w:hanging="284"/>
        <w:jc w:val="both"/>
      </w:pPr>
      <w:r>
        <w:lastRenderedPageBreak/>
        <w:t>1.7 Após a aprovação pela Comissão de Acompanhamento Discente do PPGBIO e no prazo mínimo de 30 (trinta) dias antes da defesa, devem ser encaminhadas à Coordenação do PPGBIO no mínimo quatro exemplares em papel e um arquivo digital contendo a dissertação em formato PDF.</w:t>
      </w:r>
    </w:p>
    <w:p w:rsidR="006E0136" w:rsidRDefault="006E0136" w:rsidP="000D3444">
      <w:pPr>
        <w:spacing w:after="240" w:line="360" w:lineRule="auto"/>
        <w:ind w:left="426" w:hanging="284"/>
        <w:jc w:val="both"/>
      </w:pPr>
      <w:r>
        <w:t>1.8 A defesa da dissertação deverá ter duração de quarenta minutos mais ou menos dez minutos</w:t>
      </w:r>
    </w:p>
    <w:p w:rsidR="006E0136" w:rsidRDefault="006E0136" w:rsidP="000D3444">
      <w:pPr>
        <w:spacing w:after="240" w:line="360" w:lineRule="auto"/>
        <w:ind w:left="426" w:hanging="284"/>
        <w:jc w:val="both"/>
      </w:pPr>
      <w:r>
        <w:t>1.9 O suplente da banca de mestrado deve preferencialmente ser um dos professores do programa que participou da Comissão de Acompanhamento Discente do referido aluno</w:t>
      </w:r>
    </w:p>
    <w:p w:rsidR="006E0136" w:rsidRDefault="006E0136" w:rsidP="000D3444">
      <w:pPr>
        <w:spacing w:after="240" w:line="360" w:lineRule="auto"/>
        <w:ind w:left="142"/>
      </w:pPr>
    </w:p>
    <w:p w:rsidR="0015387F" w:rsidRDefault="00231342" w:rsidP="006E0136">
      <w:pPr>
        <w:spacing w:after="240" w:line="360" w:lineRule="auto"/>
      </w:pPr>
      <w:r>
        <w:t xml:space="preserve">2. </w:t>
      </w:r>
      <w:r w:rsidR="0015387F">
        <w:t xml:space="preserve">No formato TRADICIONAL,a dissertação deverá conter as seguintes seções: </w:t>
      </w:r>
    </w:p>
    <w:p w:rsidR="0015387F" w:rsidRDefault="00231342" w:rsidP="006E0136">
      <w:pPr>
        <w:spacing w:after="240" w:line="360" w:lineRule="auto"/>
        <w:ind w:left="142"/>
        <w:jc w:val="both"/>
      </w:pPr>
      <w:r>
        <w:t xml:space="preserve">2.1 </w:t>
      </w:r>
      <w:r w:rsidR="0015387F">
        <w:t>ELEMENTOS PRÉ-TEXTUAIS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.1.1Capa: transcrever as informações na seguinte ordem: nome da instituição (em letras maiúsculas); nome completo do autor (com iniciais em maiúsculo); título da dissertação (em letras minúsculas, com exceção da primeira letra, nomes próprios e/ou científicos); local (nome da cidade) e ano (de depósito ou entrega da dissertação).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 xml:space="preserve">.1.2 Folha de rosto: segunda página com nome do autor; título; indicação da dissertação como pré-requisito para obtenção do grau em questão; nome do orientador(es); local e data. </w:t>
      </w:r>
    </w:p>
    <w:p w:rsidR="0015387F" w:rsidRDefault="00231342" w:rsidP="006E0136">
      <w:pPr>
        <w:spacing w:after="240" w:line="360" w:lineRule="auto"/>
        <w:ind w:left="855"/>
        <w:jc w:val="both"/>
      </w:pPr>
      <w:r>
        <w:t>2</w:t>
      </w:r>
      <w:r w:rsidR="0015387F">
        <w:t>.1.2.1Verso da folha de rosto: ficha catalográfica (conjunto de elementos de descrição técnica do documento, a ser elaborada pela Biblioteca da Unidade)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 xml:space="preserve">.1.3 Folha de aprovação: obrigatória. </w:t>
      </w:r>
      <w:r w:rsidR="0015387F">
        <w:rPr>
          <w:rFonts w:eastAsia="Helvetica" w:cs="Helvetica"/>
        </w:rPr>
        <w:t xml:space="preserve">Deve ser inserida após a folha de rosto, constituída pelo nome do autor do trabalho, título do trabalho e subtítulo (se houver), natureza (tipo do trabalho, objetivo, nome da nstituição a que é submetido, área de concentração) data de aprovação, nome, titulação e assinatura </w:t>
      </w:r>
      <w:r w:rsidR="0015387F">
        <w:rPr>
          <w:rFonts w:eastAsia="Helvetica" w:cs="Helvetica"/>
        </w:rPr>
        <w:lastRenderedPageBreak/>
        <w:t>dos componentes da banca examinadora e instituições a que pertencem. A data de aprovação e as assinaturas dos membros componentes da banca examinadora devem ser colocadas após a aprovação do trabalho.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.1.4 Dedicatória: opcional</w:t>
      </w:r>
    </w:p>
    <w:p w:rsidR="0015387F" w:rsidRDefault="00231342" w:rsidP="006E0136">
      <w:pPr>
        <w:spacing w:after="240" w:line="360" w:lineRule="auto"/>
        <w:ind w:left="567"/>
        <w:jc w:val="both"/>
        <w:rPr>
          <w:color w:val="000000"/>
        </w:rPr>
      </w:pPr>
      <w:r>
        <w:t>2</w:t>
      </w:r>
      <w:r w:rsidR="0015387F">
        <w:t>.1.5 Agradecimentos: opcional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rPr>
          <w:color w:val="000000"/>
        </w:rPr>
        <w:t>2</w:t>
      </w:r>
      <w:r w:rsidR="0015387F">
        <w:rPr>
          <w:color w:val="000000"/>
        </w:rPr>
        <w:t>.1.6 Epígrafe: opcional, no qual o autor apresenta uma citação, seguida de indicação de autoria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.1.7 Resumo: texto em língua portuguesa conciso com no máximo 500 palavras e redigido em um parágrafo único. O conteúdo do resumo deve apresentar os objetivos, métodos empregados, resultados e conclusões. Após o resumo, devem-se adicionar em linha separada as palavras-chave do trabalho (mínimo de duas e máximo de seis palavras-chave).</w:t>
      </w:r>
      <w:r w:rsidR="00562E6B">
        <w:t xml:space="preserve"> </w:t>
      </w:r>
      <w:r w:rsidR="0015387F">
        <w:t>Abstract: Tradução, o mais fiel possível, do texto do resumo em inglês com as mesmas características do resumo em língua portuguesa.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.1.8 Lista de ilustrações: opcional, com a paginação e título das mesmas.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.1.9 Lista de tabelas: opcional, com a paginação e título das mesmas.</w:t>
      </w:r>
    </w:p>
    <w:p w:rsidR="0015387F" w:rsidRDefault="0015387F" w:rsidP="006E0136">
      <w:pPr>
        <w:spacing w:after="240" w:line="360" w:lineRule="auto"/>
        <w:ind w:left="567"/>
        <w:jc w:val="both"/>
      </w:pPr>
      <w:r>
        <w:t>Ilustrações e tabelas apresentadas em Apêndice à dissertação, não são necessárias estarem apresentadas nas listas dos itens 3.1.7 e 3.1.8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.1.10 Lista de siglas e abreviaturas: opcional, com a paginação e título das mesmas.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.1.11 Sumário: consiste na enumeração das principais divisões, seções e outras partes do trabalho, na mesma ordem e grafia que aparecem no mesmo, acompanhadas do respectivo número da página.</w:t>
      </w:r>
    </w:p>
    <w:p w:rsidR="0015387F" w:rsidRDefault="00231342" w:rsidP="006E0136">
      <w:pPr>
        <w:spacing w:after="240" w:line="360" w:lineRule="auto"/>
        <w:ind w:left="142"/>
        <w:jc w:val="both"/>
      </w:pPr>
      <w:r>
        <w:t xml:space="preserve">2.2 </w:t>
      </w:r>
      <w:r w:rsidR="0015387F">
        <w:t>ELEMENTOS TEXTUAIS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lastRenderedPageBreak/>
        <w:t>2</w:t>
      </w:r>
      <w:r w:rsidR="0015387F">
        <w:t xml:space="preserve">.2.1 Introdução: deverá conter uma revisão bibliográfica do assunto da dissertação e da área da pesquisa, com o posicionamento do estudo realizado no contexto da área e uma justificativa de sua realização. 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.2.2 Objetivos: geral e específicos</w:t>
      </w:r>
    </w:p>
    <w:p w:rsidR="0015387F" w:rsidRDefault="0015387F" w:rsidP="006E0136">
      <w:pPr>
        <w:spacing w:after="240" w:line="360" w:lineRule="auto"/>
        <w:ind w:left="567"/>
        <w:jc w:val="both"/>
      </w:pPr>
      <w:r>
        <w:t>3.2.3 Material e Métodos: compreende as especificações de área de trabalho, material biológico, software e reagentes utilizados, bem como técnicas de preparação e análise utilisadas na elaboração do estudo para o TCC.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.2.4 Resultados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.2.5 Discussão</w:t>
      </w:r>
    </w:p>
    <w:p w:rsidR="0015387F" w:rsidRDefault="0015387F" w:rsidP="006E0136">
      <w:pPr>
        <w:spacing w:after="240" w:line="360" w:lineRule="auto"/>
        <w:ind w:left="567"/>
        <w:jc w:val="both"/>
      </w:pPr>
      <w:r>
        <w:tab/>
        <w:t>Obs. Os itens 2.4 e 2.5 poderão ser escritos em uma única seção intitulada: Resultados e Discussão.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.2.6 Conclusões: opcional. Sumário dos resultados obtidos, conclusões elaboradas na discussão e opcionalmente pode incluir perspectivas para aprimorar o conhecimento na área.</w:t>
      </w:r>
    </w:p>
    <w:p w:rsidR="0015387F" w:rsidRDefault="00231342" w:rsidP="006E0136">
      <w:pPr>
        <w:spacing w:after="240" w:line="360" w:lineRule="auto"/>
        <w:ind w:left="567"/>
        <w:jc w:val="both"/>
      </w:pPr>
      <w:r>
        <w:t>2</w:t>
      </w:r>
      <w:r w:rsidR="0015387F">
        <w:t>.2.7 Perspectivas: opcional.  perspectivas para aprimorar o conhecimento na área.</w:t>
      </w:r>
    </w:p>
    <w:p w:rsidR="0015387F" w:rsidRDefault="00231342" w:rsidP="006E0136">
      <w:pPr>
        <w:spacing w:after="240" w:line="360" w:lineRule="auto"/>
        <w:ind w:left="142"/>
        <w:jc w:val="both"/>
      </w:pPr>
      <w:r>
        <w:t>2</w:t>
      </w:r>
      <w:r w:rsidR="0015387F">
        <w:t>.3 ELEMENTOS PÓS-TEXTUAIS</w:t>
      </w:r>
    </w:p>
    <w:p w:rsidR="0015387F" w:rsidRDefault="00231342" w:rsidP="006E0136">
      <w:pPr>
        <w:tabs>
          <w:tab w:val="left" w:pos="-2835"/>
        </w:tabs>
        <w:spacing w:after="240" w:line="360" w:lineRule="auto"/>
        <w:ind w:left="567"/>
        <w:jc w:val="both"/>
      </w:pPr>
      <w:r>
        <w:t>2</w:t>
      </w:r>
      <w:r w:rsidR="0015387F">
        <w:t>.3.1 Referências Bibliográficas: deverão seguir o estilo autor-data de Chicago apresentado em anexo (ANEXO I)</w:t>
      </w:r>
    </w:p>
    <w:p w:rsidR="0015387F" w:rsidRDefault="0015387F" w:rsidP="006E0136">
      <w:pPr>
        <w:tabs>
          <w:tab w:val="left" w:pos="-2835"/>
        </w:tabs>
        <w:spacing w:after="240" w:line="360" w:lineRule="auto"/>
        <w:ind w:left="567"/>
        <w:jc w:val="both"/>
      </w:pPr>
      <w:r>
        <w:t>3.3.2 Apêndices: opcional, consiste em texto ou documento, inclusive mídia digital, elaborado pelo autor, a fim de complementar sua argume</w:t>
      </w:r>
      <w:bookmarkStart w:id="0" w:name="_GoBack"/>
      <w:bookmarkEnd w:id="0"/>
      <w:r>
        <w:t>ntação.</w:t>
      </w:r>
    </w:p>
    <w:p w:rsidR="0015387F" w:rsidRDefault="0015387F" w:rsidP="006E0136">
      <w:pPr>
        <w:tabs>
          <w:tab w:val="left" w:pos="-2835"/>
        </w:tabs>
        <w:spacing w:after="240" w:line="360" w:lineRule="auto"/>
        <w:ind w:left="567"/>
        <w:jc w:val="both"/>
      </w:pPr>
      <w:r>
        <w:t>3.3.3 Anexos: opcional, consiste em um texto ou documento não elaborado pelo autor, que serve de fundamentação, comprovação e ilustração.</w:t>
      </w:r>
    </w:p>
    <w:p w:rsidR="0015387F" w:rsidRDefault="00231342" w:rsidP="006E0136">
      <w:pPr>
        <w:spacing w:after="240" w:line="360" w:lineRule="auto"/>
        <w:jc w:val="both"/>
      </w:pPr>
      <w:r>
        <w:t xml:space="preserve">3. </w:t>
      </w:r>
      <w:r w:rsidR="0015387F">
        <w:t xml:space="preserve">No formato de CAPÍTULO (artigo científico), a dissertação deverá conter as seguintes seções: </w:t>
      </w:r>
    </w:p>
    <w:p w:rsidR="0015387F" w:rsidRDefault="00231342" w:rsidP="006E0136">
      <w:pPr>
        <w:spacing w:after="240" w:line="360" w:lineRule="auto"/>
        <w:ind w:left="142"/>
        <w:jc w:val="both"/>
      </w:pPr>
      <w:r>
        <w:lastRenderedPageBreak/>
        <w:t xml:space="preserve">3.1 </w:t>
      </w:r>
      <w:r w:rsidR="0015387F">
        <w:t>ELEMENTOS PRÉ-TEXTUAIS. Deverão ser apresentados os mesmos elementos pré-textuais discriminados no item 3.1</w:t>
      </w:r>
    </w:p>
    <w:p w:rsidR="0015387F" w:rsidRDefault="00231342" w:rsidP="006E0136">
      <w:pPr>
        <w:spacing w:after="240" w:line="360" w:lineRule="auto"/>
        <w:ind w:left="142"/>
        <w:jc w:val="both"/>
      </w:pPr>
      <w:r>
        <w:t xml:space="preserve">3.2 </w:t>
      </w:r>
      <w:r w:rsidR="0015387F">
        <w:t>ELEMENTOS TEXTUAIS</w:t>
      </w:r>
    </w:p>
    <w:p w:rsidR="0015387F" w:rsidRDefault="00231342" w:rsidP="006E0136">
      <w:pPr>
        <w:tabs>
          <w:tab w:val="left" w:pos="3402"/>
        </w:tabs>
        <w:spacing w:after="240" w:line="360" w:lineRule="auto"/>
        <w:ind w:left="567"/>
        <w:jc w:val="both"/>
      </w:pPr>
      <w:r>
        <w:t>3</w:t>
      </w:r>
      <w:r w:rsidR="0015387F">
        <w:t>.2.1 Introdução: deverá conter uma revisão bibliográfica do assunto da dissertação e da área da pesquisa, com o posicionamento do estudo realizado no contexto da área e uma justificativa de sua realização.</w:t>
      </w:r>
    </w:p>
    <w:p w:rsidR="0015387F" w:rsidRDefault="00231342" w:rsidP="006E0136">
      <w:pPr>
        <w:tabs>
          <w:tab w:val="left" w:pos="3402"/>
        </w:tabs>
        <w:spacing w:after="240" w:line="360" w:lineRule="auto"/>
        <w:ind w:left="567"/>
        <w:jc w:val="both"/>
      </w:pPr>
      <w:r>
        <w:t>3</w:t>
      </w:r>
      <w:r w:rsidR="0015387F">
        <w:t xml:space="preserve">.2.2 Capítulos: os artigos científicos, em língua portuguesa ou inglesa e na formatação da revista na qual o aluno em conjunto com seu orientador elegeram para publicação, deverão ser adicionados ao manuscrito da dissertação na forma de capítulos, sendo referidos nas outras seções (exemplo: Figura 2 do Cap. 1). A revista elegida deverá ser indexada na área de Biodiversidade, com nível igual ou acima de B4 (qualis CAPES). </w:t>
      </w:r>
    </w:p>
    <w:p w:rsidR="0015387F" w:rsidRDefault="00231342" w:rsidP="006E0136">
      <w:pPr>
        <w:tabs>
          <w:tab w:val="left" w:pos="3402"/>
        </w:tabs>
        <w:spacing w:after="240" w:line="360" w:lineRule="auto"/>
        <w:ind w:left="567"/>
        <w:jc w:val="both"/>
      </w:pPr>
      <w:r>
        <w:t>3</w:t>
      </w:r>
      <w:r w:rsidR="0015387F">
        <w:t xml:space="preserve">.2.3 Conclusões Gerais: deverá sintetizar as conclusões da dissertação com uma análise global do trabalho, incluindo os capítulos. </w:t>
      </w:r>
    </w:p>
    <w:p w:rsidR="0015387F" w:rsidRDefault="00231342" w:rsidP="006E0136">
      <w:pPr>
        <w:spacing w:after="240" w:line="360" w:lineRule="auto"/>
        <w:ind w:left="142"/>
        <w:jc w:val="both"/>
      </w:pPr>
      <w:r>
        <w:t>3</w:t>
      </w:r>
      <w:r w:rsidR="0015387F">
        <w:t>.3 ELEMENTOS PÓS-TEXTUAIS. Deverão ser apresentados os mesmos elementos pós-textuais discriminados no item 3.3</w:t>
      </w:r>
    </w:p>
    <w:sectPr w:rsidR="0015387F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C8" w:rsidRDefault="005F78C8" w:rsidP="004124F8">
      <w:r>
        <w:separator/>
      </w:r>
    </w:p>
  </w:endnote>
  <w:endnote w:type="continuationSeparator" w:id="1">
    <w:p w:rsidR="005F78C8" w:rsidRDefault="005F78C8" w:rsidP="0041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F8" w:rsidRPr="004124F8" w:rsidRDefault="004124F8">
    <w:pPr>
      <w:pStyle w:val="Rodap"/>
      <w:jc w:val="right"/>
    </w:pPr>
    <w:fldSimple w:instr=" PAGE   \* MERGEFORMAT ">
      <w:r w:rsidR="001E0DD0">
        <w:rPr>
          <w:noProof/>
        </w:rPr>
        <w:t>1</w:t>
      </w:r>
    </w:fldSimple>
  </w:p>
  <w:p w:rsidR="004124F8" w:rsidRDefault="004124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C8" w:rsidRDefault="005F78C8" w:rsidP="004124F8">
      <w:r>
        <w:separator/>
      </w:r>
    </w:p>
  </w:footnote>
  <w:footnote w:type="continuationSeparator" w:id="1">
    <w:p w:rsidR="005F78C8" w:rsidRDefault="005F78C8" w:rsidP="00412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F8" w:rsidRDefault="004124F8">
    <w:pPr>
      <w:pStyle w:val="Cabealho"/>
    </w:pPr>
  </w:p>
  <w:tbl>
    <w:tblPr>
      <w:tblW w:w="0" w:type="auto"/>
      <w:tblLook w:val="01E0"/>
    </w:tblPr>
    <w:tblGrid>
      <w:gridCol w:w="2928"/>
      <w:gridCol w:w="2882"/>
      <w:gridCol w:w="2910"/>
    </w:tblGrid>
    <w:tr w:rsidR="004124F8" w:rsidRPr="000D6B77" w:rsidTr="00D775D4">
      <w:tc>
        <w:tcPr>
          <w:tcW w:w="2988" w:type="dxa"/>
        </w:tcPr>
        <w:p w:rsidR="004124F8" w:rsidRPr="000D6B77" w:rsidRDefault="001E0DD0" w:rsidP="00D775D4">
          <w:pPr>
            <w:pStyle w:val="Cabealho"/>
            <w:jc w:val="center"/>
            <w:rPr>
              <w:sz w:val="10"/>
            </w:rPr>
          </w:pPr>
          <w:r>
            <w:rPr>
              <w:noProof/>
              <w:sz w:val="1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451485</wp:posOffset>
                </wp:positionH>
                <wp:positionV relativeFrom="page">
                  <wp:posOffset>-60325</wp:posOffset>
                </wp:positionV>
                <wp:extent cx="891540" cy="892175"/>
                <wp:effectExtent l="19050" t="0" r="3810" b="0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9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40" w:type="dxa"/>
        </w:tcPr>
        <w:p w:rsidR="004124F8" w:rsidRPr="000D6B77" w:rsidRDefault="001E0DD0" w:rsidP="00D775D4">
          <w:pPr>
            <w:pStyle w:val="Cabealho"/>
            <w:tabs>
              <w:tab w:val="center" w:pos="2109"/>
              <w:tab w:val="left" w:pos="3055"/>
            </w:tabs>
            <w:jc w:val="center"/>
            <w:rPr>
              <w:sz w:val="10"/>
            </w:rPr>
          </w:pPr>
          <w:r>
            <w:rPr>
              <w:noProof/>
              <w:sz w:val="10"/>
              <w:lang w:eastAsia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ge">
                  <wp:posOffset>49530</wp:posOffset>
                </wp:positionV>
                <wp:extent cx="894080" cy="694690"/>
                <wp:effectExtent l="19050" t="0" r="1270" b="0"/>
                <wp:wrapNone/>
                <wp:docPr id="2" name="Imagem 11" descr="logoppgbiounirio2_vectorized copia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 descr="logoppgbiounirio2_vectorized copia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41" w:type="dxa"/>
        </w:tcPr>
        <w:p w:rsidR="004124F8" w:rsidRPr="000D6B77" w:rsidRDefault="001E0DD0" w:rsidP="00D775D4">
          <w:pPr>
            <w:pStyle w:val="Cabealho"/>
            <w:tabs>
              <w:tab w:val="center" w:pos="2109"/>
              <w:tab w:val="left" w:pos="3055"/>
            </w:tabs>
            <w:jc w:val="center"/>
            <w:rPr>
              <w:sz w:val="1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71525" cy="781050"/>
                <wp:effectExtent l="19050" t="0" r="9525" b="0"/>
                <wp:docPr id="1" name="Imagem 1" descr="logo I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I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24F8" w:rsidRDefault="004124F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DE0E2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1342"/>
    <w:rsid w:val="000D3444"/>
    <w:rsid w:val="0015387F"/>
    <w:rsid w:val="001E0DD0"/>
    <w:rsid w:val="00231342"/>
    <w:rsid w:val="00313235"/>
    <w:rsid w:val="004124F8"/>
    <w:rsid w:val="004245FA"/>
    <w:rsid w:val="00562E6B"/>
    <w:rsid w:val="005F78C8"/>
    <w:rsid w:val="006E0136"/>
    <w:rsid w:val="00C47707"/>
    <w:rsid w:val="00D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Times New Roma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124F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24F8"/>
    <w:rPr>
      <w:kern w:val="1"/>
      <w:sz w:val="24"/>
      <w:szCs w:val="24"/>
      <w:lang w:val="pt-BR" w:eastAsia="ar-SA"/>
    </w:rPr>
  </w:style>
  <w:style w:type="paragraph" w:styleId="Rodap">
    <w:name w:val="footer"/>
    <w:basedOn w:val="Normal"/>
    <w:link w:val="RodapChar"/>
    <w:uiPriority w:val="99"/>
    <w:unhideWhenUsed/>
    <w:rsid w:val="004124F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124F8"/>
    <w:rPr>
      <w:kern w:val="1"/>
      <w:sz w:val="24"/>
      <w:szCs w:val="24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4F8"/>
    <w:rPr>
      <w:rFonts w:ascii="Tahoma" w:hAnsi="Tahoma" w:cs="Tahoma"/>
      <w:kern w:val="1"/>
      <w:sz w:val="16"/>
      <w:szCs w:val="16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Adicionar ao Regimento Geral para os Programas de Pós-graduação Stricto Sensu da UNIRIO (Resolução no 2</vt:lpstr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Adicionar ao Regimento Geral para os Programas de Pós-graduação Stricto Sensu da UNIRIO (Resolução no 2</dc:title>
  <dc:creator>Afonso</dc:creator>
  <cp:lastModifiedBy>GISELLE</cp:lastModifiedBy>
  <cp:revision>2</cp:revision>
  <cp:lastPrinted>1601-01-01T00:00:00Z</cp:lastPrinted>
  <dcterms:created xsi:type="dcterms:W3CDTF">2014-08-20T03:00:00Z</dcterms:created>
  <dcterms:modified xsi:type="dcterms:W3CDTF">2014-08-20T03:00:00Z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